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8AAF" w14:textId="3C310C76" w:rsidR="00F24064" w:rsidRPr="0010177B" w:rsidRDefault="00F24064" w:rsidP="00F420DA">
      <w:pPr>
        <w:spacing w:after="0" w:line="360" w:lineRule="auto"/>
        <w:rPr>
          <w:b/>
          <w:bCs/>
        </w:rPr>
      </w:pPr>
      <w:r w:rsidRPr="0010177B">
        <w:rPr>
          <w:b/>
          <w:bCs/>
        </w:rPr>
        <w:t>Regulamin turnieju gier planszowych</w:t>
      </w:r>
      <w:r w:rsidR="007C04CD" w:rsidRPr="0010177B">
        <w:rPr>
          <w:b/>
          <w:bCs/>
        </w:rPr>
        <w:t xml:space="preserve"> (w rocznicę wybuchu Powstania Warszawskiego)</w:t>
      </w:r>
      <w:r w:rsidR="0010177B" w:rsidRPr="0010177B">
        <w:rPr>
          <w:b/>
          <w:bCs/>
        </w:rPr>
        <w:t xml:space="preserve"> – Godzina „W”.</w:t>
      </w:r>
    </w:p>
    <w:p w14:paraId="6005AC8A" w14:textId="77777777" w:rsidR="00F420DA" w:rsidRDefault="00F420DA" w:rsidP="00F420DA">
      <w:pPr>
        <w:spacing w:after="0" w:line="360" w:lineRule="auto"/>
      </w:pPr>
    </w:p>
    <w:p w14:paraId="66CD3A6E" w14:textId="472B37BA" w:rsidR="00F24064" w:rsidRDefault="00F24064" w:rsidP="00F420DA">
      <w:pPr>
        <w:spacing w:after="0" w:line="360" w:lineRule="auto"/>
      </w:pPr>
      <w:r>
        <w:t>§ 1. Zasady ogólne</w:t>
      </w:r>
    </w:p>
    <w:p w14:paraId="55E675C6" w14:textId="41D0A289" w:rsidR="00F24064" w:rsidRPr="007A3758" w:rsidRDefault="00F24064" w:rsidP="00F420DA">
      <w:pPr>
        <w:spacing w:after="0" w:line="360" w:lineRule="auto"/>
      </w:pPr>
      <w:r>
        <w:t xml:space="preserve">1. Organizatorem turnieju gier planszowych jest Miejska Biblioteka Publiczna im. </w:t>
      </w:r>
      <w:r w:rsidR="00601FDE">
        <w:t>Stanisława Grochowiaka w Lesznie.</w:t>
      </w:r>
      <w:r w:rsidR="007A3758">
        <w:t xml:space="preserve"> Gra wykorzystana w turnieju: Hodowla zwierzątek (</w:t>
      </w:r>
      <w:r w:rsidR="007A3758" w:rsidRPr="007A3758">
        <w:rPr>
          <w:i/>
          <w:iCs/>
        </w:rPr>
        <w:t>„Farmer”</w:t>
      </w:r>
      <w:r w:rsidR="007A3758">
        <w:t>)</w:t>
      </w:r>
    </w:p>
    <w:p w14:paraId="05411442" w14:textId="6DC41F53" w:rsidR="00F24064" w:rsidRDefault="00F24064" w:rsidP="00F420DA">
      <w:pPr>
        <w:spacing w:after="0" w:line="360" w:lineRule="auto"/>
      </w:pPr>
      <w:r>
        <w:t xml:space="preserve">2. Turniej odbywa się </w:t>
      </w:r>
      <w:r w:rsidR="00601FDE">
        <w:t>03.0</w:t>
      </w:r>
      <w:r w:rsidR="0030272A">
        <w:t>8</w:t>
      </w:r>
      <w:r w:rsidR="00601FDE">
        <w:t>.2024</w:t>
      </w:r>
      <w:r>
        <w:t xml:space="preserve"> roku</w:t>
      </w:r>
      <w:r w:rsidR="00601FDE">
        <w:t>, w godz. 13.00 - 17.00</w:t>
      </w:r>
    </w:p>
    <w:p w14:paraId="5FC3A9F2" w14:textId="1524CCC0" w:rsidR="00F24064" w:rsidRDefault="00F24064" w:rsidP="00F420DA">
      <w:pPr>
        <w:spacing w:after="0" w:line="360" w:lineRule="auto"/>
      </w:pPr>
      <w:r>
        <w:t>3. Turniej odbędzie się w sali Miejskiej Bibliote</w:t>
      </w:r>
      <w:r w:rsidR="002A0D8D">
        <w:t>ki</w:t>
      </w:r>
      <w:r>
        <w:t xml:space="preserve"> Publicznej im. </w:t>
      </w:r>
      <w:r w:rsidR="00601FDE">
        <w:t>Stanisława Grochowiaka w Lesznie, plac Jana Metziga 25.</w:t>
      </w:r>
    </w:p>
    <w:p w14:paraId="48FBE486" w14:textId="70E06A94" w:rsidR="00601FDE" w:rsidRDefault="00601FDE" w:rsidP="00F420DA">
      <w:pPr>
        <w:spacing w:after="0" w:line="360" w:lineRule="auto"/>
      </w:pPr>
      <w:r>
        <w:t>4. Turniej jest podzielony na trzy tury.</w:t>
      </w:r>
    </w:p>
    <w:p w14:paraId="1A4794FC" w14:textId="77777777" w:rsidR="00F420DA" w:rsidRDefault="00F420DA" w:rsidP="00F420DA">
      <w:pPr>
        <w:spacing w:after="0" w:line="360" w:lineRule="auto"/>
      </w:pPr>
    </w:p>
    <w:p w14:paraId="1F57152E" w14:textId="77777777" w:rsidR="00DE75A6" w:rsidRDefault="00F24064" w:rsidP="00F420DA">
      <w:pPr>
        <w:spacing w:after="0" w:line="360" w:lineRule="auto"/>
      </w:pPr>
      <w:r>
        <w:t>§ 2. Warunki uczestnictwa w turnieju</w:t>
      </w:r>
      <w:r w:rsidR="00650DD4">
        <w:t xml:space="preserve"> </w:t>
      </w:r>
    </w:p>
    <w:p w14:paraId="705B86F2" w14:textId="77C36DC5" w:rsidR="00F24064" w:rsidRDefault="00650DD4" w:rsidP="00F420DA">
      <w:pPr>
        <w:spacing w:after="0" w:line="360" w:lineRule="auto"/>
      </w:pPr>
      <w:r>
        <w:t>(Regulamin Turnieju znajduje się do wglądu w siedzibie Organizatora oraz na stronie www.mbpleszno.pl</w:t>
      </w:r>
      <w:r w:rsidR="002F0423">
        <w:t>)</w:t>
      </w:r>
      <w:r>
        <w:t>.</w:t>
      </w:r>
    </w:p>
    <w:p w14:paraId="0254F08C" w14:textId="22065010" w:rsidR="00F24064" w:rsidRDefault="0030272A" w:rsidP="00F420DA">
      <w:pPr>
        <w:spacing w:after="0" w:line="360" w:lineRule="auto"/>
      </w:pPr>
      <w:r>
        <w:t xml:space="preserve">1. </w:t>
      </w:r>
      <w:r w:rsidR="00F24064">
        <w:t>W turnieju może wziąć udział każda osoba powyżej 1</w:t>
      </w:r>
      <w:r w:rsidR="00601FDE">
        <w:t>2</w:t>
      </w:r>
      <w:r w:rsidR="00F24064">
        <w:t xml:space="preserve"> roku życia.</w:t>
      </w:r>
    </w:p>
    <w:p w14:paraId="4FAFB112" w14:textId="5FD2CC92" w:rsidR="0030272A" w:rsidRDefault="0030272A" w:rsidP="00F420DA">
      <w:pPr>
        <w:spacing w:after="0" w:line="360" w:lineRule="auto"/>
      </w:pPr>
      <w:r>
        <w:t>Zgłaszają się zespoły 3-osobowe.</w:t>
      </w:r>
    </w:p>
    <w:p w14:paraId="0F9CDD70" w14:textId="77777777" w:rsidR="00F24064" w:rsidRDefault="00F24064" w:rsidP="00F420DA">
      <w:pPr>
        <w:spacing w:after="0" w:line="360" w:lineRule="auto"/>
      </w:pPr>
      <w:r>
        <w:t>2. Zgłoszenie udziału w turnieju odbywa się na dwa sposoby:</w:t>
      </w:r>
    </w:p>
    <w:p w14:paraId="0FE7DC79" w14:textId="18305328" w:rsidR="00F24064" w:rsidRDefault="00F24064" w:rsidP="00F420DA">
      <w:pPr>
        <w:spacing w:after="0" w:line="360" w:lineRule="auto"/>
      </w:pPr>
      <w:r>
        <w:t xml:space="preserve">a) osobiście w Miejskiej Bibliotece Publicznej w </w:t>
      </w:r>
      <w:r w:rsidR="0030272A">
        <w:t>Lesznie</w:t>
      </w:r>
      <w:r>
        <w:t xml:space="preserve"> w godzinach pracy </w:t>
      </w:r>
    </w:p>
    <w:p w14:paraId="4D01BCB6" w14:textId="77777777" w:rsidR="00F24064" w:rsidRDefault="00F24064" w:rsidP="00F420DA">
      <w:pPr>
        <w:spacing w:after="0" w:line="360" w:lineRule="auto"/>
      </w:pPr>
      <w:r>
        <w:t>biblioteki;</w:t>
      </w:r>
    </w:p>
    <w:p w14:paraId="56B17924" w14:textId="40EEE740" w:rsidR="00F24064" w:rsidRDefault="00F24064" w:rsidP="00F420DA">
      <w:pPr>
        <w:spacing w:after="0" w:line="360" w:lineRule="auto"/>
      </w:pPr>
      <w:r>
        <w:t xml:space="preserve">b) </w:t>
      </w:r>
      <w:r w:rsidR="00F420DA">
        <w:t xml:space="preserve">poprzez </w:t>
      </w:r>
      <w:r>
        <w:t>wysłanie maila z formularzem zgłoszeniowym</w:t>
      </w:r>
      <w:r w:rsidR="00F420DA">
        <w:t xml:space="preserve"> na adres: edukacja@mbpleszno.pl</w:t>
      </w:r>
    </w:p>
    <w:p w14:paraId="718150E9" w14:textId="77777777" w:rsidR="00F24064" w:rsidRDefault="00F24064" w:rsidP="00F420DA">
      <w:pPr>
        <w:spacing w:after="0" w:line="360" w:lineRule="auto"/>
      </w:pPr>
      <w:r>
        <w:t xml:space="preserve">W przypadku osoby niepełnoletniej formularz wypełnia i podpisuje rodzic lub opiekun </w:t>
      </w:r>
    </w:p>
    <w:p w14:paraId="0909FDFF" w14:textId="2F5F38CD" w:rsidR="00F24064" w:rsidRDefault="00F24064" w:rsidP="00F420DA">
      <w:pPr>
        <w:spacing w:after="0" w:line="360" w:lineRule="auto"/>
      </w:pPr>
      <w:r>
        <w:t>prawny uczestnika</w:t>
      </w:r>
      <w:r w:rsidR="00F420DA">
        <w:t>;</w:t>
      </w:r>
    </w:p>
    <w:p w14:paraId="7312D388" w14:textId="340B2223" w:rsidR="00F420DA" w:rsidRDefault="00F420DA" w:rsidP="00F420DA">
      <w:pPr>
        <w:spacing w:after="0" w:line="360" w:lineRule="auto"/>
      </w:pPr>
      <w:r>
        <w:t>c) o możliwości udziału w turnieju decyduje kolejność zgłoszeń.</w:t>
      </w:r>
    </w:p>
    <w:p w14:paraId="48C00F07" w14:textId="77777777" w:rsidR="00F420DA" w:rsidRDefault="00F24064" w:rsidP="00F420DA">
      <w:pPr>
        <w:spacing w:after="0" w:line="360" w:lineRule="auto"/>
      </w:pPr>
      <w:r>
        <w:t>3. Liczba uczestników</w:t>
      </w:r>
      <w:r w:rsidR="0030272A">
        <w:t xml:space="preserve"> (zespołów)</w:t>
      </w:r>
      <w:r>
        <w:t xml:space="preserve"> jest ograniczona</w:t>
      </w:r>
      <w:r w:rsidR="0030272A">
        <w:t xml:space="preserve"> (do </w:t>
      </w:r>
      <w:r w:rsidR="00F420DA">
        <w:t>dziewięciu</w:t>
      </w:r>
      <w:r w:rsidR="0030272A">
        <w:t xml:space="preserve"> zespołów)</w:t>
      </w:r>
      <w:r w:rsidR="00F420DA">
        <w:t>.</w:t>
      </w:r>
      <w:r w:rsidR="0030272A">
        <w:t xml:space="preserve"> W przypadku zgłoszenia się do udziału w turnieju mniej niż trzech zespołów – forma turniejowa zostaje zawieszona, a wydarzenie przybiera formę rozgrywek.</w:t>
      </w:r>
    </w:p>
    <w:p w14:paraId="5CF649CB" w14:textId="77777777" w:rsidR="00F420DA" w:rsidRDefault="00F420DA" w:rsidP="00F420DA">
      <w:pPr>
        <w:spacing w:after="0" w:line="360" w:lineRule="auto"/>
      </w:pPr>
    </w:p>
    <w:p w14:paraId="4953F588" w14:textId="54B91F65" w:rsidR="00F24064" w:rsidRDefault="00F24064" w:rsidP="00F420DA">
      <w:pPr>
        <w:spacing w:after="0" w:line="360" w:lineRule="auto"/>
      </w:pPr>
      <w:r>
        <w:t>§ 3. Zasady organizacyjne</w:t>
      </w:r>
    </w:p>
    <w:p w14:paraId="34FF3C3F" w14:textId="77777777" w:rsidR="00F24064" w:rsidRDefault="00F24064" w:rsidP="00F420DA">
      <w:pPr>
        <w:spacing w:after="0" w:line="360" w:lineRule="auto"/>
      </w:pPr>
      <w:r>
        <w:t>1. Każde stanowisko turniejowe będzie wyposażone przez Organizatora w grę planszową.</w:t>
      </w:r>
    </w:p>
    <w:p w14:paraId="3EB70E8F" w14:textId="77777777" w:rsidR="00F24064" w:rsidRDefault="00F24064" w:rsidP="00F420DA">
      <w:pPr>
        <w:spacing w:after="0" w:line="360" w:lineRule="auto"/>
      </w:pPr>
      <w:r>
        <w:t xml:space="preserve">2. Nad prawidłowym przebiegiem Turnieju czuwać będą osoby wyznaczone </w:t>
      </w:r>
    </w:p>
    <w:p w14:paraId="0FB65D58" w14:textId="77777777" w:rsidR="00F24064" w:rsidRDefault="00F24064" w:rsidP="00F420DA">
      <w:pPr>
        <w:spacing w:after="0" w:line="360" w:lineRule="auto"/>
      </w:pPr>
      <w:r>
        <w:t>przez Organizatora.</w:t>
      </w:r>
    </w:p>
    <w:p w14:paraId="6227A0D4" w14:textId="251DB3D0" w:rsidR="00F24064" w:rsidRDefault="00F24064" w:rsidP="00F420DA">
      <w:pPr>
        <w:spacing w:after="0" w:line="360" w:lineRule="auto"/>
      </w:pPr>
      <w:r>
        <w:t>3. Organizator decyduje o tym, jak zostaną podzieleni uczestnicy</w:t>
      </w:r>
      <w:r w:rsidR="008D4DC1">
        <w:t xml:space="preserve"> (poprzez wybór losowy).</w:t>
      </w:r>
    </w:p>
    <w:p w14:paraId="2551D722" w14:textId="77777777" w:rsidR="00F24064" w:rsidRDefault="00F24064" w:rsidP="00F420DA">
      <w:pPr>
        <w:spacing w:after="0" w:line="360" w:lineRule="auto"/>
      </w:pPr>
      <w:r>
        <w:t>4. Przebieg rozgrywki:</w:t>
      </w:r>
    </w:p>
    <w:p w14:paraId="4FB6FF54" w14:textId="6DD415AF" w:rsidR="00F24064" w:rsidRDefault="00F24064" w:rsidP="00F420DA">
      <w:pPr>
        <w:spacing w:after="0" w:line="360" w:lineRule="auto"/>
      </w:pPr>
      <w:r>
        <w:t xml:space="preserve">a. I tura – Organizator wyłania </w:t>
      </w:r>
      <w:r w:rsidR="0030272A">
        <w:t>sześciu</w:t>
      </w:r>
      <w:r>
        <w:t xml:space="preserve"> zwycięzców</w:t>
      </w:r>
      <w:r w:rsidR="0030272A">
        <w:t xml:space="preserve"> (zespołów)</w:t>
      </w:r>
      <w:r>
        <w:t>;</w:t>
      </w:r>
    </w:p>
    <w:p w14:paraId="3A6E1A66" w14:textId="520948E8" w:rsidR="00F24064" w:rsidRDefault="00F24064" w:rsidP="00F420DA">
      <w:pPr>
        <w:spacing w:after="0" w:line="360" w:lineRule="auto"/>
      </w:pPr>
      <w:r>
        <w:t xml:space="preserve">b. II tura – Organizator wyłania </w:t>
      </w:r>
      <w:r w:rsidR="0030272A">
        <w:t>dwóch</w:t>
      </w:r>
      <w:r>
        <w:t xml:space="preserve"> zwycięzców</w:t>
      </w:r>
      <w:r w:rsidR="0030272A">
        <w:t xml:space="preserve"> (zespołów)</w:t>
      </w:r>
      <w:r>
        <w:t>;</w:t>
      </w:r>
    </w:p>
    <w:p w14:paraId="2CF78F93" w14:textId="3D58C459" w:rsidR="00F24064" w:rsidRDefault="00F24064" w:rsidP="00F420DA">
      <w:pPr>
        <w:spacing w:after="0" w:line="360" w:lineRule="auto"/>
      </w:pPr>
      <w:r>
        <w:lastRenderedPageBreak/>
        <w:t>c. III tura – Organizator wyłania jednego zwycięzcę</w:t>
      </w:r>
      <w:r w:rsidR="0030272A">
        <w:t xml:space="preserve"> (zespół)</w:t>
      </w:r>
      <w:r>
        <w:t>.</w:t>
      </w:r>
    </w:p>
    <w:p w14:paraId="304BD00C" w14:textId="77777777" w:rsidR="00F24064" w:rsidRDefault="00F24064" w:rsidP="00F420DA">
      <w:pPr>
        <w:spacing w:after="0" w:line="360" w:lineRule="auto"/>
      </w:pPr>
      <w:r>
        <w:t xml:space="preserve">5. W przypadku mniejszej liczby uczestników, Organizator zastrzega sobie prawo </w:t>
      </w:r>
    </w:p>
    <w:p w14:paraId="098DA530" w14:textId="77777777" w:rsidR="00F420DA" w:rsidRDefault="00F24064" w:rsidP="00F420DA">
      <w:pPr>
        <w:spacing w:after="0" w:line="360" w:lineRule="auto"/>
      </w:pPr>
      <w:r>
        <w:t>do zmniejszenia liczby etapów turnieju.</w:t>
      </w:r>
    </w:p>
    <w:p w14:paraId="15B347E1" w14:textId="77777777" w:rsidR="00F420DA" w:rsidRDefault="00F420DA" w:rsidP="00F420DA">
      <w:pPr>
        <w:spacing w:after="0" w:line="360" w:lineRule="auto"/>
      </w:pPr>
    </w:p>
    <w:p w14:paraId="2312D7D5" w14:textId="6DBC146A" w:rsidR="00DE75A6" w:rsidRDefault="00F24064" w:rsidP="00F420DA">
      <w:pPr>
        <w:spacing w:after="0" w:line="360" w:lineRule="auto"/>
      </w:pPr>
      <w:r>
        <w:t>§ 4. Nagrody</w:t>
      </w:r>
    </w:p>
    <w:p w14:paraId="7A857637" w14:textId="78CF5086" w:rsidR="00F24064" w:rsidRDefault="00F24064" w:rsidP="00F420DA">
      <w:pPr>
        <w:spacing w:after="0" w:line="360" w:lineRule="auto"/>
      </w:pPr>
      <w:r>
        <w:t xml:space="preserve">Za zwycięstwo w rozgrywce </w:t>
      </w:r>
      <w:r w:rsidR="0030272A">
        <w:t>zespół</w:t>
      </w:r>
      <w:r>
        <w:t xml:space="preserve"> otrzymuje nagrodę  zapewnioną</w:t>
      </w:r>
      <w:r w:rsidR="00DE75A6">
        <w:t xml:space="preserve"> </w:t>
      </w:r>
      <w:r>
        <w:t>przez Organizatora</w:t>
      </w:r>
      <w:r w:rsidR="0030272A">
        <w:t xml:space="preserve">. </w:t>
      </w:r>
      <w:r>
        <w:t xml:space="preserve"> </w:t>
      </w:r>
    </w:p>
    <w:p w14:paraId="3C6394C4" w14:textId="77777777" w:rsidR="00F420DA" w:rsidRDefault="00F420DA" w:rsidP="00F420DA">
      <w:pPr>
        <w:spacing w:after="0" w:line="360" w:lineRule="auto"/>
      </w:pPr>
    </w:p>
    <w:p w14:paraId="7CA0A683" w14:textId="19D93218" w:rsidR="007A3758" w:rsidRDefault="007A3758" w:rsidP="00F420DA">
      <w:pPr>
        <w:spacing w:after="0" w:line="360" w:lineRule="auto"/>
      </w:pPr>
      <w:r>
        <w:t>§ 5. Pozostałe ustalenia</w:t>
      </w:r>
    </w:p>
    <w:p w14:paraId="7A913460" w14:textId="33E5CA69" w:rsidR="00DE75A6" w:rsidRDefault="00DE75A6" w:rsidP="00DE75A6">
      <w:pPr>
        <w:spacing w:after="0" w:line="360" w:lineRule="auto"/>
      </w:pPr>
      <w:r>
        <w:t>1. W sprawach nieuregulowanych w Regulaminie, prawo decyzji przysługuje Dyrektorowi Biblioteki lub osobie wyznaczonej przez Dyrektora.</w:t>
      </w:r>
    </w:p>
    <w:p w14:paraId="090BFC0E" w14:textId="1E7D8DA2" w:rsidR="007A3758" w:rsidRDefault="00DE75A6" w:rsidP="00F420DA">
      <w:pPr>
        <w:spacing w:after="0" w:line="360" w:lineRule="auto"/>
      </w:pPr>
      <w:r>
        <w:t xml:space="preserve">2. </w:t>
      </w:r>
      <w:r w:rsidR="007A3758">
        <w:t>Organizator zastrzega sobie prawo wprowadzenia zmian w Regulaminie.</w:t>
      </w:r>
      <w:r>
        <w:t xml:space="preserve"> Wszelkie zmiany w regulaminie wymagają formy pisemnej pod rygorem nieważności.</w:t>
      </w:r>
    </w:p>
    <w:p w14:paraId="2115BC22" w14:textId="2BD14B9A" w:rsidR="007A3758" w:rsidRDefault="007A3758" w:rsidP="00F420DA">
      <w:pPr>
        <w:spacing w:after="0" w:line="360" w:lineRule="auto"/>
      </w:pPr>
    </w:p>
    <w:p w14:paraId="4EB23A2D" w14:textId="266E9E5A" w:rsidR="00601FDE" w:rsidRDefault="00601FDE" w:rsidP="00F420DA">
      <w:pPr>
        <w:spacing w:after="0" w:line="360" w:lineRule="auto"/>
      </w:pPr>
    </w:p>
    <w:p w14:paraId="1F0C5095" w14:textId="77777777" w:rsidR="00601FDE" w:rsidRDefault="00601FDE" w:rsidP="00F420DA">
      <w:pPr>
        <w:spacing w:after="0" w:line="360" w:lineRule="auto"/>
      </w:pPr>
    </w:p>
    <w:p w14:paraId="548525BE" w14:textId="77777777" w:rsidR="00601FDE" w:rsidRDefault="00601FDE" w:rsidP="00F420DA">
      <w:pPr>
        <w:spacing w:after="0" w:line="360" w:lineRule="auto"/>
      </w:pPr>
    </w:p>
    <w:p w14:paraId="61684DBD" w14:textId="77777777" w:rsidR="00601FDE" w:rsidRDefault="00601FDE" w:rsidP="00F420DA">
      <w:pPr>
        <w:spacing w:after="0" w:line="360" w:lineRule="auto"/>
      </w:pPr>
    </w:p>
    <w:p w14:paraId="41F7DE2C" w14:textId="77777777" w:rsidR="00BC735B" w:rsidRDefault="00BC735B" w:rsidP="00F420DA">
      <w:pPr>
        <w:spacing w:after="0" w:line="360" w:lineRule="auto"/>
      </w:pPr>
    </w:p>
    <w:p w14:paraId="40DEE751" w14:textId="77777777" w:rsidR="00BC735B" w:rsidRDefault="00BC735B" w:rsidP="00F420DA">
      <w:pPr>
        <w:spacing w:after="0" w:line="360" w:lineRule="auto"/>
      </w:pPr>
    </w:p>
    <w:p w14:paraId="7F504101" w14:textId="77777777" w:rsidR="00BC735B" w:rsidRDefault="00BC735B" w:rsidP="00F420DA">
      <w:pPr>
        <w:spacing w:after="0" w:line="360" w:lineRule="auto"/>
      </w:pPr>
    </w:p>
    <w:p w14:paraId="16541199" w14:textId="77777777" w:rsidR="00BC735B" w:rsidRDefault="00BC735B" w:rsidP="00F420DA">
      <w:pPr>
        <w:spacing w:after="0" w:line="360" w:lineRule="auto"/>
      </w:pPr>
    </w:p>
    <w:p w14:paraId="08CE031E" w14:textId="77777777" w:rsidR="00BC735B" w:rsidRDefault="00BC735B" w:rsidP="00F420DA">
      <w:pPr>
        <w:spacing w:after="0" w:line="360" w:lineRule="auto"/>
      </w:pPr>
    </w:p>
    <w:p w14:paraId="3AC6B02E" w14:textId="77777777" w:rsidR="00BC735B" w:rsidRDefault="00BC735B" w:rsidP="00F420DA">
      <w:pPr>
        <w:spacing w:after="0" w:line="360" w:lineRule="auto"/>
      </w:pPr>
    </w:p>
    <w:p w14:paraId="0438D6FF" w14:textId="77777777" w:rsidR="00BC735B" w:rsidRDefault="00BC735B" w:rsidP="00F420DA">
      <w:pPr>
        <w:spacing w:after="0" w:line="360" w:lineRule="auto"/>
      </w:pPr>
    </w:p>
    <w:p w14:paraId="7A2F861F" w14:textId="77777777" w:rsidR="00BC735B" w:rsidRDefault="00BC735B" w:rsidP="00F420DA">
      <w:pPr>
        <w:spacing w:after="0" w:line="360" w:lineRule="auto"/>
      </w:pPr>
    </w:p>
    <w:p w14:paraId="0B91ED05" w14:textId="77777777" w:rsidR="00BC735B" w:rsidRDefault="00BC735B" w:rsidP="00F420DA">
      <w:pPr>
        <w:spacing w:after="0" w:line="360" w:lineRule="auto"/>
      </w:pPr>
    </w:p>
    <w:p w14:paraId="12510E27" w14:textId="77777777" w:rsidR="00BC735B" w:rsidRDefault="00BC735B" w:rsidP="00F420DA">
      <w:pPr>
        <w:spacing w:after="0" w:line="360" w:lineRule="auto"/>
      </w:pPr>
    </w:p>
    <w:p w14:paraId="60609BDD" w14:textId="77777777" w:rsidR="00BC735B" w:rsidRDefault="00BC735B" w:rsidP="00F420DA">
      <w:pPr>
        <w:spacing w:after="0" w:line="360" w:lineRule="auto"/>
      </w:pPr>
    </w:p>
    <w:p w14:paraId="7594B1FA" w14:textId="77777777" w:rsidR="00BC735B" w:rsidRDefault="00BC735B" w:rsidP="00F420DA">
      <w:pPr>
        <w:spacing w:after="0" w:line="360" w:lineRule="auto"/>
      </w:pPr>
    </w:p>
    <w:p w14:paraId="20C0F435" w14:textId="77777777" w:rsidR="00BC735B" w:rsidRDefault="00BC735B" w:rsidP="00F420DA">
      <w:pPr>
        <w:spacing w:after="0" w:line="360" w:lineRule="auto"/>
      </w:pPr>
    </w:p>
    <w:p w14:paraId="39E61CA2" w14:textId="77777777" w:rsidR="00BC735B" w:rsidRDefault="00BC735B" w:rsidP="00F420DA">
      <w:pPr>
        <w:spacing w:after="0" w:line="360" w:lineRule="auto"/>
      </w:pPr>
    </w:p>
    <w:p w14:paraId="33F5F3EB" w14:textId="77777777" w:rsidR="00BC735B" w:rsidRDefault="00BC735B" w:rsidP="00F420DA">
      <w:pPr>
        <w:spacing w:after="0" w:line="360" w:lineRule="auto"/>
      </w:pPr>
    </w:p>
    <w:p w14:paraId="48D3A0F9" w14:textId="77777777" w:rsidR="00BC735B" w:rsidRDefault="00BC735B" w:rsidP="00F420DA">
      <w:pPr>
        <w:spacing w:after="0" w:line="360" w:lineRule="auto"/>
      </w:pPr>
    </w:p>
    <w:p w14:paraId="3B9C42D9" w14:textId="77777777" w:rsidR="00BC735B" w:rsidRDefault="00BC735B" w:rsidP="00F420DA">
      <w:pPr>
        <w:spacing w:after="0" w:line="360" w:lineRule="auto"/>
      </w:pPr>
    </w:p>
    <w:p w14:paraId="1F168F20" w14:textId="77777777" w:rsidR="00BC735B" w:rsidRDefault="00BC735B" w:rsidP="00F420DA">
      <w:pPr>
        <w:spacing w:after="0" w:line="360" w:lineRule="auto"/>
      </w:pPr>
    </w:p>
    <w:p w14:paraId="4B529853" w14:textId="77777777" w:rsidR="00BC735B" w:rsidRPr="0010177B" w:rsidRDefault="00BC735B" w:rsidP="00F420DA">
      <w:pPr>
        <w:spacing w:after="0" w:line="360" w:lineRule="auto"/>
        <w:rPr>
          <w:b/>
          <w:bCs/>
        </w:rPr>
      </w:pPr>
    </w:p>
    <w:p w14:paraId="554918DB" w14:textId="1574EA67" w:rsidR="00601FDE" w:rsidRPr="0010177B" w:rsidRDefault="00601FDE" w:rsidP="00F420DA">
      <w:pPr>
        <w:spacing w:after="0" w:line="360" w:lineRule="auto"/>
        <w:rPr>
          <w:b/>
          <w:bCs/>
        </w:rPr>
      </w:pPr>
      <w:r w:rsidRPr="0010177B">
        <w:rPr>
          <w:b/>
          <w:bCs/>
        </w:rPr>
        <w:t xml:space="preserve">Formularz zgłoszeniowy do turnieju gier planszowych </w:t>
      </w:r>
      <w:r w:rsidR="0010177B" w:rsidRPr="0010177B">
        <w:rPr>
          <w:b/>
          <w:bCs/>
        </w:rPr>
        <w:t>– Godzina „W”</w:t>
      </w:r>
    </w:p>
    <w:p w14:paraId="704B78E6" w14:textId="1D4ECFF3" w:rsidR="00601FDE" w:rsidRDefault="00601FDE" w:rsidP="00F420DA">
      <w:pPr>
        <w:spacing w:after="0" w:line="360" w:lineRule="auto"/>
      </w:pPr>
      <w:r>
        <w:t xml:space="preserve">w dniu </w:t>
      </w:r>
      <w:r w:rsidR="007A3758">
        <w:t>3 sierpnia 2024.</w:t>
      </w:r>
      <w:r>
        <w:t xml:space="preserve"> </w:t>
      </w:r>
    </w:p>
    <w:p w14:paraId="1A6A0C9D" w14:textId="4A063A38" w:rsidR="00601FDE" w:rsidRDefault="00601FDE" w:rsidP="00F420DA">
      <w:pPr>
        <w:spacing w:after="0" w:line="360" w:lineRule="auto"/>
      </w:pPr>
      <w:r>
        <w:t>Imię i nazwisko uczestnika</w:t>
      </w:r>
      <w:r w:rsidR="004A078C">
        <w:t xml:space="preserve"> (</w:t>
      </w:r>
      <w:r>
        <w:t>1</w:t>
      </w:r>
      <w:r w:rsidR="004A078C">
        <w:t>)</w:t>
      </w:r>
      <w:r w:rsidR="00A851E7">
        <w:t>:</w:t>
      </w:r>
    </w:p>
    <w:p w14:paraId="71729CA7" w14:textId="41513441" w:rsidR="00601FDE" w:rsidRDefault="00601FDE" w:rsidP="00F420DA">
      <w:pPr>
        <w:spacing w:after="0" w:line="360" w:lineRule="auto"/>
      </w:pPr>
      <w:r>
        <w:t>.............................................................................................................</w:t>
      </w:r>
      <w:r w:rsidR="002A0D8D">
        <w:t>................................................</w:t>
      </w:r>
      <w:r w:rsidR="0010177B">
        <w:t>.</w:t>
      </w:r>
      <w:r w:rsidR="002A0D8D">
        <w:t>.....</w:t>
      </w:r>
    </w:p>
    <w:p w14:paraId="54F0A6A8" w14:textId="7469C4EC" w:rsidR="00601FDE" w:rsidRDefault="00601FDE" w:rsidP="00F420DA">
      <w:pPr>
        <w:spacing w:after="0" w:line="360" w:lineRule="auto"/>
      </w:pPr>
      <w:r>
        <w:t>Telefon kontaktowy: .....................................................................................................................</w:t>
      </w:r>
      <w:r w:rsidR="002A0D8D">
        <w:t>.......</w:t>
      </w:r>
      <w:r>
        <w:t>.....</w:t>
      </w:r>
    </w:p>
    <w:p w14:paraId="2F365BC4" w14:textId="60973EF1" w:rsidR="00601FDE" w:rsidRDefault="002A0D8D" w:rsidP="00F420DA">
      <w:pPr>
        <w:spacing w:after="0" w:line="360" w:lineRule="auto"/>
      </w:pPr>
      <w:r>
        <w:t>Gra turniejowa</w:t>
      </w:r>
      <w:r w:rsidR="00601FDE">
        <w:t xml:space="preserve">: </w:t>
      </w:r>
      <w:r w:rsidR="004A078C">
        <w:t>Hodowla zwierzątek.</w:t>
      </w:r>
    </w:p>
    <w:p w14:paraId="52D4E0E7" w14:textId="2B03BEEE" w:rsidR="00601FDE" w:rsidRDefault="00601FDE" w:rsidP="00F420DA">
      <w:pPr>
        <w:spacing w:after="0" w:line="360" w:lineRule="auto"/>
      </w:pPr>
      <w:r>
        <w:t>Imię i nazwisko rodzica/opiekuna (w przypadku uczestnika niepełnoletniego): 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51E7">
        <w:t>.......................................................................................</w:t>
      </w:r>
      <w:r>
        <w:t>.</w:t>
      </w:r>
    </w:p>
    <w:p w14:paraId="4BC4EE9C" w14:textId="77777777" w:rsidR="00601FDE" w:rsidRDefault="00601FDE" w:rsidP="00F420DA">
      <w:pPr>
        <w:spacing w:after="0" w:line="360" w:lineRule="auto"/>
      </w:pPr>
      <w:r>
        <w:t xml:space="preserve">1. Wyrażam zgodę na przetwarzanie danych osobowych podanych w niniejszym formularzu, </w:t>
      </w:r>
    </w:p>
    <w:p w14:paraId="277955E9" w14:textId="77777777" w:rsidR="003A5342" w:rsidRDefault="00601FDE" w:rsidP="003A5342">
      <w:pPr>
        <w:spacing w:after="0" w:line="360" w:lineRule="auto"/>
      </w:pPr>
      <w:r>
        <w:t xml:space="preserve">w celach niezbędnych do przeprowadzenia </w:t>
      </w:r>
      <w:r w:rsidR="002A0D8D">
        <w:t>turnieju</w:t>
      </w:r>
      <w:r>
        <w:t>.</w:t>
      </w:r>
    </w:p>
    <w:p w14:paraId="0B5267F2" w14:textId="03FF9065" w:rsidR="003A5342" w:rsidRPr="003A5342" w:rsidRDefault="003A5342" w:rsidP="003A5342">
      <w:pPr>
        <w:spacing w:after="0" w:line="360" w:lineRule="auto"/>
      </w:pPr>
      <w:r w:rsidRPr="003A5342">
        <w:t>Oświadczam, że zgodnie z art. 6 ust. 1 lit. a) RODO wyrażam zgodę na przetwarzanie moich danych osobowych / danych osobowych mojego dziecka (w przypadku osób niepełnoletnich) w celu uczestnictwa w</w:t>
      </w:r>
      <w:r>
        <w:t xml:space="preserve"> </w:t>
      </w:r>
      <w:r>
        <w:t>turnieju</w:t>
      </w:r>
      <w:r>
        <w:t xml:space="preserve"> </w:t>
      </w:r>
      <w:r>
        <w:t>gier planszowych (w rocznicę wybuchu Powstania Warszawskiego)</w:t>
      </w:r>
      <w:r>
        <w:t xml:space="preserve"> – Godzina „W”</w:t>
      </w:r>
      <w:r w:rsidRPr="003A5342">
        <w:t xml:space="preserve">, organizowanego przez Miejską Bibliotekę Publiczną w </w:t>
      </w:r>
      <w:r>
        <w:t>Lesznie</w:t>
      </w:r>
      <w:r w:rsidRPr="003A5342">
        <w:t>.</w:t>
      </w:r>
    </w:p>
    <w:p w14:paraId="1DB819A0" w14:textId="3A953C8C" w:rsidR="00601FDE" w:rsidRDefault="00601FDE" w:rsidP="00F420DA">
      <w:pPr>
        <w:spacing w:after="0" w:line="360" w:lineRule="auto"/>
      </w:pPr>
      <w:r>
        <w:t xml:space="preserve">2. Zapoznałem/zapoznałam się </w:t>
      </w:r>
      <w:r w:rsidR="007A3758">
        <w:t xml:space="preserve">i wyrażam zgodę na nieodpłatne utrwalanie, używanie i rozpowszechnianie przez Organizatora, swojego wizerunku w postaci zdjęć i filmów z rozgrywek na podstawie art. 81 ust. 1 ustawy z dnia 4 lutego 1994 r. o prawie autorskim i prawach pokrewnych. </w:t>
      </w:r>
    </w:p>
    <w:p w14:paraId="3ABBE212" w14:textId="77777777" w:rsidR="00601FDE" w:rsidRDefault="00601FDE" w:rsidP="00F420DA">
      <w:pPr>
        <w:spacing w:after="0" w:line="360" w:lineRule="auto"/>
      </w:pPr>
      <w:r>
        <w:t>3. Akceptuję postanowienia regulaminu konkursu.</w:t>
      </w:r>
    </w:p>
    <w:p w14:paraId="0F0B7B68" w14:textId="622A7EAA" w:rsidR="00601FDE" w:rsidRDefault="00601FDE" w:rsidP="00F420DA">
      <w:pPr>
        <w:spacing w:after="0" w:line="360" w:lineRule="auto"/>
      </w:pPr>
    </w:p>
    <w:p w14:paraId="4689FA48" w14:textId="77777777" w:rsidR="00601FDE" w:rsidRDefault="00601FDE" w:rsidP="00F420DA">
      <w:pPr>
        <w:spacing w:after="0" w:line="360" w:lineRule="auto"/>
      </w:pPr>
      <w:r>
        <w:t>………………………………………………………………….</w:t>
      </w:r>
    </w:p>
    <w:p w14:paraId="36536A28" w14:textId="0A40A1E7" w:rsidR="00601FDE" w:rsidRDefault="00601FDE" w:rsidP="00F420DA">
      <w:pPr>
        <w:spacing w:after="0" w:line="360" w:lineRule="auto"/>
      </w:pPr>
      <w:r>
        <w:t>data i czytelny podpis</w:t>
      </w:r>
    </w:p>
    <w:p w14:paraId="391C5DBE" w14:textId="77777777" w:rsidR="00601FDE" w:rsidRDefault="00601FDE" w:rsidP="00F420DA">
      <w:pPr>
        <w:spacing w:after="0" w:line="360" w:lineRule="auto"/>
      </w:pPr>
      <w:r>
        <w:t xml:space="preserve"> </w:t>
      </w:r>
    </w:p>
    <w:p w14:paraId="7CBD998A" w14:textId="634E7C5A" w:rsidR="00601FDE" w:rsidRPr="00A851E7" w:rsidRDefault="004A078C" w:rsidP="00F420DA">
      <w:pPr>
        <w:spacing w:after="0" w:line="360" w:lineRule="auto"/>
        <w:rPr>
          <w:sz w:val="18"/>
          <w:szCs w:val="18"/>
        </w:rPr>
      </w:pPr>
      <w:r w:rsidRPr="00A851E7">
        <w:rPr>
          <w:sz w:val="18"/>
          <w:szCs w:val="18"/>
        </w:rPr>
        <w:t xml:space="preserve">(1) </w:t>
      </w:r>
      <w:r w:rsidR="00601FDE" w:rsidRPr="00A851E7">
        <w:rPr>
          <w:sz w:val="18"/>
          <w:szCs w:val="18"/>
        </w:rPr>
        <w:t>W przypadku osoby niepełnoletniej formularz wypełnia i podpisuje rodzic lub opiekun prawny uczestnik</w:t>
      </w:r>
      <w:r w:rsidR="0010177B">
        <w:rPr>
          <w:sz w:val="18"/>
          <w:szCs w:val="18"/>
        </w:rPr>
        <w:t>a</w:t>
      </w:r>
    </w:p>
    <w:sectPr w:rsidR="00601FDE" w:rsidRPr="00A8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BA6"/>
    <w:multiLevelType w:val="hybridMultilevel"/>
    <w:tmpl w:val="9B78B740"/>
    <w:lvl w:ilvl="0" w:tplc="CF7A2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268A"/>
    <w:multiLevelType w:val="multilevel"/>
    <w:tmpl w:val="FFFFFFFF"/>
    <w:styleLink w:val="WWNum1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7E18215B"/>
    <w:multiLevelType w:val="hybridMultilevel"/>
    <w:tmpl w:val="1170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36275">
    <w:abstractNumId w:val="2"/>
  </w:num>
  <w:num w:numId="2" w16cid:durableId="606734178">
    <w:abstractNumId w:val="0"/>
  </w:num>
  <w:num w:numId="3" w16cid:durableId="1046831330">
    <w:abstractNumId w:val="1"/>
  </w:num>
  <w:num w:numId="4" w16cid:durableId="13355699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62"/>
    <w:rsid w:val="0010177B"/>
    <w:rsid w:val="002A0D8D"/>
    <w:rsid w:val="002F0423"/>
    <w:rsid w:val="0030272A"/>
    <w:rsid w:val="003A5342"/>
    <w:rsid w:val="004A078C"/>
    <w:rsid w:val="00601FDE"/>
    <w:rsid w:val="00650DD4"/>
    <w:rsid w:val="006E5A62"/>
    <w:rsid w:val="007A3758"/>
    <w:rsid w:val="007C04CD"/>
    <w:rsid w:val="008D4DC1"/>
    <w:rsid w:val="00A851E7"/>
    <w:rsid w:val="00BC735B"/>
    <w:rsid w:val="00DE75A6"/>
    <w:rsid w:val="00F24064"/>
    <w:rsid w:val="00F4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4810"/>
  <w15:chartTrackingRefBased/>
  <w15:docId w15:val="{4913DE7B-9D85-480D-BA30-CB710CC2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72A"/>
    <w:pPr>
      <w:ind w:left="720"/>
      <w:contextualSpacing/>
    </w:pPr>
  </w:style>
  <w:style w:type="numbering" w:customStyle="1" w:styleId="WWNum1">
    <w:name w:val="WWNum1"/>
    <w:rsid w:val="003A534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Kaczmarek</dc:creator>
  <cp:keywords/>
  <dc:description/>
  <cp:lastModifiedBy>Hanna Kaczmarek</cp:lastModifiedBy>
  <cp:revision>17</cp:revision>
  <cp:lastPrinted>2024-07-23T06:58:00Z</cp:lastPrinted>
  <dcterms:created xsi:type="dcterms:W3CDTF">2024-07-22T16:07:00Z</dcterms:created>
  <dcterms:modified xsi:type="dcterms:W3CDTF">2024-07-24T14:02:00Z</dcterms:modified>
</cp:coreProperties>
</file>